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9E3" w:rsidRPr="00F469E3" w:rsidRDefault="00F469E3" w:rsidP="00F469E3">
      <w:pPr>
        <w:jc w:val="center"/>
        <w:rPr>
          <w:b/>
          <w:sz w:val="36"/>
        </w:rPr>
      </w:pPr>
      <w:r w:rsidRPr="00F469E3">
        <w:rPr>
          <w:b/>
          <w:sz w:val="36"/>
        </w:rPr>
        <w:t>WEEK 12 NOTES</w:t>
      </w:r>
      <w:bookmarkStart w:id="0" w:name="_GoBack"/>
      <w:bookmarkEnd w:id="0"/>
    </w:p>
    <w:p w:rsidR="00F469E3" w:rsidRDefault="00F469E3"/>
    <w:p w:rsidR="00C801A1" w:rsidRDefault="006835DF">
      <w:r>
        <w:t xml:space="preserve">1400 – </w:t>
      </w:r>
      <w:r w:rsidR="00A922E1">
        <w:t>ERROR -</w:t>
      </w:r>
      <w:r>
        <w:t xml:space="preserve"> BUYER OR SELLER</w:t>
      </w:r>
    </w:p>
    <w:p w:rsidR="006835DF" w:rsidRDefault="006835DF" w:rsidP="006835DF">
      <w:pPr>
        <w:pStyle w:val="ListParagraph"/>
        <w:numPr>
          <w:ilvl w:val="0"/>
          <w:numId w:val="1"/>
        </w:numPr>
      </w:pPr>
      <w:r>
        <w:t>Needs to be a mistake that the average person would not make</w:t>
      </w:r>
    </w:p>
    <w:p w:rsidR="006835DF" w:rsidRDefault="006835DF" w:rsidP="006835DF">
      <w:pPr>
        <w:pStyle w:val="ListParagraph"/>
        <w:numPr>
          <w:ilvl w:val="0"/>
          <w:numId w:val="1"/>
        </w:numPr>
      </w:pPr>
      <w:r>
        <w:t>Can’t just say you didn’t know cause you didn’t read what you signed</w:t>
      </w:r>
    </w:p>
    <w:p w:rsidR="006835DF" w:rsidRDefault="006835DF" w:rsidP="006835DF">
      <w:pPr>
        <w:pStyle w:val="ListParagraph"/>
        <w:numPr>
          <w:ilvl w:val="0"/>
          <w:numId w:val="1"/>
        </w:numPr>
      </w:pPr>
      <w:r>
        <w:t>Has to be something you aren’t to blame for yourself</w:t>
      </w:r>
    </w:p>
    <w:p w:rsidR="006835DF" w:rsidRDefault="006835DF" w:rsidP="006835DF">
      <w:pPr>
        <w:pStyle w:val="ListParagraph"/>
        <w:numPr>
          <w:ilvl w:val="0"/>
          <w:numId w:val="1"/>
        </w:numPr>
      </w:pPr>
      <w:r>
        <w:t>Error in price/value is not an excuse</w:t>
      </w:r>
    </w:p>
    <w:p w:rsidR="006835DF" w:rsidRDefault="006835DF" w:rsidP="006835DF">
      <w:pPr>
        <w:pStyle w:val="ListParagraph"/>
        <w:numPr>
          <w:ilvl w:val="0"/>
          <w:numId w:val="1"/>
        </w:numPr>
      </w:pPr>
      <w:r>
        <w:t>Called “lesion” – does not apply to most contracts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>Your responsibility</w:t>
      </w:r>
    </w:p>
    <w:p w:rsidR="006835DF" w:rsidRDefault="006835DF" w:rsidP="006835DF">
      <w:pPr>
        <w:pStyle w:val="ListParagraph"/>
        <w:numPr>
          <w:ilvl w:val="0"/>
          <w:numId w:val="1"/>
        </w:numPr>
      </w:pPr>
      <w:r>
        <w:t>Violin case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>Sold a violin for $200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>Worth $$$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>Seller tried to say she did not know she was selling THAT violin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>DISMISSED</w:t>
      </w:r>
    </w:p>
    <w:p w:rsidR="006835DF" w:rsidRDefault="006835DF" w:rsidP="006835DF">
      <w:pPr>
        <w:pStyle w:val="ListParagraph"/>
        <w:numPr>
          <w:ilvl w:val="0"/>
          <w:numId w:val="1"/>
        </w:numPr>
      </w:pPr>
      <w:r>
        <w:t>Stratocaster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>$1,500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 xml:space="preserve">The </w:t>
      </w:r>
      <w:proofErr w:type="spellStart"/>
      <w:r>
        <w:t>colour</w:t>
      </w:r>
      <w:proofErr w:type="spellEnd"/>
      <w:r>
        <w:t xml:space="preserve"> was rare and so it was selling for over $100K on </w:t>
      </w:r>
      <w:proofErr w:type="spellStart"/>
      <w:r>
        <w:t>Ebay</w:t>
      </w:r>
      <w:proofErr w:type="spellEnd"/>
    </w:p>
    <w:p w:rsidR="006835DF" w:rsidRDefault="006835DF" w:rsidP="006835DF">
      <w:pPr>
        <w:pStyle w:val="ListParagraph"/>
        <w:numPr>
          <w:ilvl w:val="0"/>
          <w:numId w:val="1"/>
        </w:numPr>
      </w:pPr>
      <w:r>
        <w:t>LESION – consumer protection act,  minors, persons under protective supervision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 xml:space="preserve">Serious exploitation of one party which creates serious disproportion in the contract </w:t>
      </w:r>
    </w:p>
    <w:p w:rsidR="006835DF" w:rsidRDefault="006835DF" w:rsidP="006835DF">
      <w:pPr>
        <w:pStyle w:val="ListParagraph"/>
        <w:numPr>
          <w:ilvl w:val="1"/>
          <w:numId w:val="1"/>
        </w:numPr>
      </w:pPr>
      <w:r>
        <w:t>Obligation that is excessive in view of the patrimonial situation of the person</w:t>
      </w:r>
    </w:p>
    <w:p w:rsidR="00A922E1" w:rsidRDefault="00A922E1" w:rsidP="00A922E1">
      <w:r>
        <w:t>1401 – ERROR FROM FRAUD</w:t>
      </w:r>
    </w:p>
    <w:p w:rsidR="00A922E1" w:rsidRDefault="00A922E1" w:rsidP="00A922E1">
      <w:pPr>
        <w:pStyle w:val="ListParagraph"/>
        <w:numPr>
          <w:ilvl w:val="0"/>
          <w:numId w:val="2"/>
        </w:numPr>
      </w:pPr>
      <w:r>
        <w:t>Fraud = misrepresentation</w:t>
      </w:r>
    </w:p>
    <w:p w:rsidR="00A922E1" w:rsidRDefault="00A922E1" w:rsidP="00A922E1">
      <w:pPr>
        <w:pStyle w:val="ListParagraph"/>
        <w:numPr>
          <w:ilvl w:val="0"/>
          <w:numId w:val="2"/>
        </w:numPr>
      </w:pPr>
      <w:r>
        <w:t>Were it not for that error – you would not have contracted or would have made different terms</w:t>
      </w:r>
    </w:p>
    <w:p w:rsidR="00A922E1" w:rsidRDefault="00A922E1" w:rsidP="00A922E1">
      <w:pPr>
        <w:pStyle w:val="ListParagraph"/>
        <w:numPr>
          <w:ilvl w:val="0"/>
          <w:numId w:val="2"/>
        </w:numPr>
      </w:pPr>
      <w:r>
        <w:t>May result from silence or concealment of relevant info</w:t>
      </w:r>
    </w:p>
    <w:p w:rsidR="00A922E1" w:rsidRDefault="00A922E1" w:rsidP="00A922E1">
      <w:pPr>
        <w:pStyle w:val="ListParagraph"/>
        <w:numPr>
          <w:ilvl w:val="0"/>
          <w:numId w:val="2"/>
        </w:numPr>
      </w:pPr>
      <w:r>
        <w:t xml:space="preserve">An inexcusable error does not constitute a defect of consent </w:t>
      </w:r>
    </w:p>
    <w:p w:rsidR="00A922E1" w:rsidRDefault="00A922E1" w:rsidP="00A922E1">
      <w:pPr>
        <w:pStyle w:val="ListParagraph"/>
        <w:numPr>
          <w:ilvl w:val="0"/>
          <w:numId w:val="2"/>
        </w:numPr>
      </w:pPr>
      <w:r>
        <w:t>Obvious exaggerations are not fraud</w:t>
      </w:r>
    </w:p>
    <w:p w:rsidR="00A922E1" w:rsidRDefault="00A922E1" w:rsidP="00A922E1">
      <w:pPr>
        <w:pStyle w:val="ListParagraph"/>
        <w:numPr>
          <w:ilvl w:val="1"/>
          <w:numId w:val="2"/>
        </w:numPr>
      </w:pPr>
      <w:r>
        <w:t>Bell: Internet at the speed of light</w:t>
      </w:r>
    </w:p>
    <w:p w:rsidR="00A922E1" w:rsidRDefault="00A922E1" w:rsidP="00A922E1">
      <w:r>
        <w:t>1403 – FEAR</w:t>
      </w:r>
    </w:p>
    <w:p w:rsidR="00A922E1" w:rsidRDefault="00A922E1" w:rsidP="00A922E1">
      <w:pPr>
        <w:pStyle w:val="ListParagraph"/>
        <w:numPr>
          <w:ilvl w:val="0"/>
          <w:numId w:val="3"/>
        </w:numPr>
      </w:pPr>
      <w:r>
        <w:t>Induced by the abusive exercise of a right</w:t>
      </w:r>
    </w:p>
    <w:p w:rsidR="00A922E1" w:rsidRDefault="00A922E1" w:rsidP="00A922E1">
      <w:pPr>
        <w:pStyle w:val="ListParagraph"/>
        <w:numPr>
          <w:ilvl w:val="1"/>
          <w:numId w:val="3"/>
        </w:numPr>
      </w:pPr>
      <w:r>
        <w:t>False criminal complaint</w:t>
      </w:r>
    </w:p>
    <w:p w:rsidR="00A922E1" w:rsidRDefault="00A922E1" w:rsidP="00A922E1">
      <w:pPr>
        <w:pStyle w:val="ListParagraph"/>
        <w:numPr>
          <w:ilvl w:val="1"/>
          <w:numId w:val="3"/>
        </w:numPr>
      </w:pPr>
      <w:r>
        <w:t>Threat of nuisance</w:t>
      </w:r>
    </w:p>
    <w:p w:rsidR="00A922E1" w:rsidRDefault="00A922E1" w:rsidP="00A922E1">
      <w:pPr>
        <w:pStyle w:val="ListParagraph"/>
        <w:numPr>
          <w:ilvl w:val="0"/>
          <w:numId w:val="3"/>
        </w:numPr>
      </w:pPr>
      <w:r>
        <w:t>SLAPP</w:t>
      </w:r>
    </w:p>
    <w:p w:rsidR="00A922E1" w:rsidRDefault="00A922E1" w:rsidP="00A922E1">
      <w:pPr>
        <w:pStyle w:val="ListParagraph"/>
        <w:numPr>
          <w:ilvl w:val="1"/>
          <w:numId w:val="3"/>
        </w:numPr>
      </w:pPr>
      <w:r>
        <w:t>Strategic lawsuits against public participation</w:t>
      </w:r>
    </w:p>
    <w:p w:rsidR="00A922E1" w:rsidRDefault="00A922E1" w:rsidP="00A922E1">
      <w:r>
        <w:t>CONTRACTS PRESUMED VALID</w:t>
      </w:r>
    </w:p>
    <w:p w:rsidR="00A922E1" w:rsidRDefault="00A922E1" w:rsidP="00A922E1">
      <w:pPr>
        <w:pStyle w:val="ListParagraph"/>
        <w:numPr>
          <w:ilvl w:val="0"/>
          <w:numId w:val="4"/>
        </w:numPr>
      </w:pPr>
      <w:r>
        <w:t>Cancellation only possible on ground recognized by law or by agreement</w:t>
      </w:r>
    </w:p>
    <w:p w:rsidR="00A922E1" w:rsidRDefault="00A922E1" w:rsidP="00A922E1">
      <w:r>
        <w:lastRenderedPageBreak/>
        <w:t>EFFECT OF CONTRACT</w:t>
      </w:r>
    </w:p>
    <w:p w:rsidR="00A922E1" w:rsidRDefault="00A922E1" w:rsidP="00A922E1">
      <w:pPr>
        <w:pStyle w:val="ListParagraph"/>
        <w:numPr>
          <w:ilvl w:val="0"/>
          <w:numId w:val="4"/>
        </w:numPr>
      </w:pPr>
      <w:r>
        <w:t>Binding on parties</w:t>
      </w:r>
    </w:p>
    <w:p w:rsidR="00A922E1" w:rsidRDefault="00A922E1" w:rsidP="00A922E1">
      <w:pPr>
        <w:pStyle w:val="ListParagraph"/>
        <w:numPr>
          <w:ilvl w:val="1"/>
          <w:numId w:val="4"/>
        </w:numPr>
      </w:pPr>
      <w:r>
        <w:t>Not binding on third parties</w:t>
      </w:r>
    </w:p>
    <w:p w:rsidR="00A922E1" w:rsidRDefault="00A922E1" w:rsidP="00A922E1">
      <w:pPr>
        <w:pStyle w:val="ListParagraph"/>
        <w:numPr>
          <w:ilvl w:val="0"/>
          <w:numId w:val="4"/>
        </w:numPr>
      </w:pPr>
      <w:r>
        <w:t>1441 – Binding on heirs</w:t>
      </w:r>
    </w:p>
    <w:p w:rsidR="00A922E1" w:rsidRDefault="00A922E1" w:rsidP="00A922E1">
      <w:pPr>
        <w:pStyle w:val="ListParagraph"/>
        <w:numPr>
          <w:ilvl w:val="1"/>
          <w:numId w:val="4"/>
        </w:numPr>
      </w:pPr>
      <w:r>
        <w:t>Except “intuit personae”</w:t>
      </w:r>
    </w:p>
    <w:p w:rsidR="00A922E1" w:rsidRDefault="00A922E1" w:rsidP="00A922E1">
      <w:pPr>
        <w:pStyle w:val="ListParagraph"/>
        <w:numPr>
          <w:ilvl w:val="2"/>
          <w:numId w:val="4"/>
        </w:numPr>
      </w:pPr>
      <w:r>
        <w:t>Highly personal obligations</w:t>
      </w:r>
    </w:p>
    <w:p w:rsidR="00A922E1" w:rsidRDefault="00A922E1" w:rsidP="00A922E1">
      <w:pPr>
        <w:pStyle w:val="ListParagraph"/>
        <w:numPr>
          <w:ilvl w:val="2"/>
          <w:numId w:val="4"/>
        </w:numPr>
      </w:pPr>
      <w:r>
        <w:t>Employment contract</w:t>
      </w:r>
    </w:p>
    <w:p w:rsidR="00A922E1" w:rsidRDefault="00A922E1" w:rsidP="00A922E1">
      <w:r>
        <w:t>1451 – SIMULATION</w:t>
      </w:r>
    </w:p>
    <w:p w:rsidR="00A922E1" w:rsidRDefault="00A922E1" w:rsidP="00A922E1">
      <w:pPr>
        <w:pStyle w:val="ListParagraph"/>
        <w:numPr>
          <w:ilvl w:val="0"/>
          <w:numId w:val="5"/>
        </w:numPr>
      </w:pPr>
      <w:r>
        <w:t xml:space="preserve">A counter letter </w:t>
      </w:r>
    </w:p>
    <w:p w:rsidR="00A922E1" w:rsidRDefault="00A922E1" w:rsidP="00A922E1">
      <w:pPr>
        <w:pStyle w:val="ListParagraph"/>
        <w:numPr>
          <w:ilvl w:val="1"/>
          <w:numId w:val="5"/>
        </w:numPr>
      </w:pPr>
      <w:proofErr w:type="spellStart"/>
      <w:r>
        <w:t>Ie</w:t>
      </w:r>
      <w:proofErr w:type="spellEnd"/>
      <w:r>
        <w:t>. A secret contract</w:t>
      </w:r>
    </w:p>
    <w:p w:rsidR="00A922E1" w:rsidRDefault="00A922E1" w:rsidP="00A922E1">
      <w:pPr>
        <w:pStyle w:val="ListParagraph"/>
        <w:numPr>
          <w:ilvl w:val="0"/>
          <w:numId w:val="5"/>
        </w:numPr>
      </w:pPr>
      <w:r>
        <w:t>Apparent contract is not true contract</w:t>
      </w:r>
    </w:p>
    <w:p w:rsidR="00A922E1" w:rsidRDefault="00A922E1" w:rsidP="00A922E1">
      <w:pPr>
        <w:pStyle w:val="ListParagraph"/>
        <w:numPr>
          <w:ilvl w:val="0"/>
          <w:numId w:val="5"/>
        </w:numPr>
      </w:pPr>
      <w:r>
        <w:t>Secret contract is true contract</w:t>
      </w:r>
    </w:p>
    <w:p w:rsidR="00A922E1" w:rsidRDefault="00C2145C" w:rsidP="00A922E1">
      <w:pPr>
        <w:pStyle w:val="ListParagraph"/>
        <w:numPr>
          <w:ilvl w:val="0"/>
          <w:numId w:val="5"/>
        </w:numPr>
      </w:pPr>
      <w:r>
        <w:t>Can be used for legit reasons or illegal (money laundering</w:t>
      </w:r>
      <w:proofErr w:type="gramStart"/>
      <w:r>
        <w:t>..)</w:t>
      </w:r>
      <w:proofErr w:type="gramEnd"/>
    </w:p>
    <w:p w:rsidR="00C2145C" w:rsidRDefault="006E0B9E" w:rsidP="00A922E1">
      <w:pPr>
        <w:pStyle w:val="ListParagraph"/>
        <w:numPr>
          <w:ilvl w:val="0"/>
          <w:numId w:val="5"/>
        </w:numPr>
      </w:pPr>
      <w:r>
        <w:t>Third parties in good faith can rely on either contract</w:t>
      </w:r>
    </w:p>
    <w:p w:rsidR="006E0B9E" w:rsidRDefault="006E0B9E" w:rsidP="006E0B9E">
      <w:r>
        <w:t>INTERPRETATION</w:t>
      </w:r>
    </w:p>
    <w:p w:rsidR="006E0B9E" w:rsidRDefault="006E0B9E" w:rsidP="006E0B9E">
      <w:pPr>
        <w:pStyle w:val="ListParagraph"/>
        <w:numPr>
          <w:ilvl w:val="0"/>
          <w:numId w:val="6"/>
        </w:numPr>
      </w:pPr>
      <w:r>
        <w:t xml:space="preserve">In case of doubt </w:t>
      </w:r>
    </w:p>
    <w:p w:rsidR="006E0B9E" w:rsidRDefault="006E0B9E" w:rsidP="006E0B9E">
      <w:pPr>
        <w:pStyle w:val="ListParagraph"/>
        <w:numPr>
          <w:ilvl w:val="1"/>
          <w:numId w:val="6"/>
        </w:numPr>
      </w:pPr>
      <w:r>
        <w:t xml:space="preserve">Interpret in </w:t>
      </w:r>
      <w:proofErr w:type="spellStart"/>
      <w:r>
        <w:t>favour</w:t>
      </w:r>
      <w:proofErr w:type="spellEnd"/>
      <w:r>
        <w:t xml:space="preserve"> of person who contracts obligation</w:t>
      </w:r>
    </w:p>
    <w:p w:rsidR="006E0B9E" w:rsidRDefault="006E0B9E" w:rsidP="006E0B9E">
      <w:pPr>
        <w:pStyle w:val="ListParagraph"/>
        <w:numPr>
          <w:ilvl w:val="1"/>
          <w:numId w:val="6"/>
        </w:numPr>
      </w:pPr>
      <w:r>
        <w:t xml:space="preserve">Against person who stipulated it </w:t>
      </w:r>
    </w:p>
    <w:p w:rsidR="006E0B9E" w:rsidRDefault="006E0B9E" w:rsidP="006E0B9E">
      <w:pPr>
        <w:pStyle w:val="ListParagraph"/>
        <w:numPr>
          <w:ilvl w:val="1"/>
          <w:numId w:val="6"/>
        </w:numPr>
      </w:pPr>
      <w:r>
        <w:t xml:space="preserve">In </w:t>
      </w:r>
      <w:proofErr w:type="spellStart"/>
      <w:r>
        <w:t>favour</w:t>
      </w:r>
      <w:proofErr w:type="spellEnd"/>
      <w:r>
        <w:t xml:space="preserve"> of adhering party or the consumer</w:t>
      </w:r>
    </w:p>
    <w:p w:rsidR="006E0B9E" w:rsidRDefault="006E0B9E" w:rsidP="006E0B9E">
      <w:r>
        <w:t>ILLEGIBLE OR INCOMPREHENSIBLE</w:t>
      </w:r>
    </w:p>
    <w:p w:rsidR="006E0B9E" w:rsidRDefault="006E0B9E" w:rsidP="006E0B9E">
      <w:pPr>
        <w:pStyle w:val="ListParagraph"/>
        <w:numPr>
          <w:ilvl w:val="0"/>
          <w:numId w:val="6"/>
        </w:numPr>
      </w:pPr>
      <w:r>
        <w:t>Null in a consumer contract or a contract of adhesion if prejudicial</w:t>
      </w:r>
    </w:p>
    <w:p w:rsidR="006E0B9E" w:rsidRDefault="006E0B9E" w:rsidP="006E0B9E">
      <w:pPr>
        <w:pStyle w:val="ListParagraph"/>
        <w:numPr>
          <w:ilvl w:val="0"/>
          <w:numId w:val="6"/>
        </w:numPr>
      </w:pPr>
      <w:r>
        <w:t>Cannot be understood – not plain language</w:t>
      </w:r>
    </w:p>
    <w:p w:rsidR="006E0B9E" w:rsidRDefault="006E0B9E" w:rsidP="006E0B9E">
      <w:pPr>
        <w:pStyle w:val="ListParagraph"/>
        <w:numPr>
          <w:ilvl w:val="0"/>
          <w:numId w:val="6"/>
        </w:numPr>
      </w:pPr>
      <w:r>
        <w:t>Consumer contract must be understandable to a consumer</w:t>
      </w:r>
    </w:p>
    <w:p w:rsidR="006E0B9E" w:rsidRDefault="006E0B9E" w:rsidP="006E0B9E">
      <w:r>
        <w:t>ABUSIVE CLAUSE</w:t>
      </w:r>
    </w:p>
    <w:p w:rsidR="006E0B9E" w:rsidRDefault="006E0B9E" w:rsidP="006E0B9E">
      <w:pPr>
        <w:pStyle w:val="ListParagraph"/>
        <w:numPr>
          <w:ilvl w:val="0"/>
          <w:numId w:val="7"/>
        </w:numPr>
      </w:pPr>
      <w:r>
        <w:t>Excessive interest</w:t>
      </w:r>
    </w:p>
    <w:p w:rsidR="006E0B9E" w:rsidRDefault="006E0B9E" w:rsidP="006E0B9E">
      <w:pPr>
        <w:pStyle w:val="ListParagraph"/>
        <w:numPr>
          <w:ilvl w:val="0"/>
          <w:numId w:val="7"/>
        </w:numPr>
      </w:pPr>
      <w:r>
        <w:t>Excessive penalty</w:t>
      </w:r>
    </w:p>
    <w:p w:rsidR="006E0B9E" w:rsidRDefault="006E0B9E" w:rsidP="006E0B9E">
      <w:pPr>
        <w:pStyle w:val="ListParagraph"/>
        <w:numPr>
          <w:ilvl w:val="0"/>
          <w:numId w:val="7"/>
        </w:numPr>
      </w:pPr>
      <w:r>
        <w:t>Excessive or detrimental to a consumer or the adhering party</w:t>
      </w:r>
    </w:p>
    <w:p w:rsidR="006E0B9E" w:rsidRDefault="006E0B9E" w:rsidP="006E0B9E">
      <w:pPr>
        <w:pStyle w:val="ListParagraph"/>
        <w:numPr>
          <w:ilvl w:val="0"/>
          <w:numId w:val="7"/>
        </w:numPr>
      </w:pPr>
      <w:r>
        <w:t>Above 60% interest is criminal</w:t>
      </w:r>
    </w:p>
    <w:p w:rsidR="006E0B9E" w:rsidRDefault="006E0B9E" w:rsidP="006E0B9E">
      <w:pPr>
        <w:pStyle w:val="ListParagraph"/>
        <w:numPr>
          <w:ilvl w:val="0"/>
          <w:numId w:val="7"/>
        </w:numPr>
      </w:pPr>
      <w:r>
        <w:t>Null in a consumer contract or contract of adhesion</w:t>
      </w:r>
    </w:p>
    <w:p w:rsidR="006E0B9E" w:rsidRDefault="006E0B9E" w:rsidP="006E0B9E">
      <w:pPr>
        <w:pStyle w:val="ListParagraph"/>
        <w:numPr>
          <w:ilvl w:val="1"/>
          <w:numId w:val="7"/>
        </w:numPr>
      </w:pPr>
      <w:r>
        <w:t xml:space="preserve">Obligation may be reduced </w:t>
      </w:r>
    </w:p>
    <w:p w:rsidR="006E0B9E" w:rsidRDefault="006E0B9E" w:rsidP="006E0B9E">
      <w:pPr>
        <w:pStyle w:val="ListParagraph"/>
        <w:numPr>
          <w:ilvl w:val="0"/>
          <w:numId w:val="7"/>
        </w:numPr>
      </w:pPr>
      <w:proofErr w:type="spellStart"/>
      <w:r>
        <w:t>Ebay</w:t>
      </w:r>
      <w:proofErr w:type="spellEnd"/>
      <w:r>
        <w:t xml:space="preserve"> clause – abusive – can only sue them in California </w:t>
      </w:r>
    </w:p>
    <w:p w:rsidR="006E0B9E" w:rsidRDefault="006E0B9E" w:rsidP="006E0B9E">
      <w:pPr>
        <w:pStyle w:val="ListParagraph"/>
        <w:numPr>
          <w:ilvl w:val="0"/>
          <w:numId w:val="7"/>
        </w:numPr>
      </w:pPr>
      <w:r>
        <w:t xml:space="preserve">Clause requiring a fee to transfer a warranty – abusive </w:t>
      </w:r>
    </w:p>
    <w:p w:rsidR="006E0B9E" w:rsidRDefault="006E0B9E" w:rsidP="006E0B9E">
      <w:r>
        <w:t>EFFECT OF NULLITY</w:t>
      </w:r>
    </w:p>
    <w:p w:rsidR="006E0B9E" w:rsidRDefault="006E0B9E" w:rsidP="006E0B9E">
      <w:pPr>
        <w:pStyle w:val="ListParagraph"/>
        <w:numPr>
          <w:ilvl w:val="0"/>
          <w:numId w:val="8"/>
        </w:numPr>
      </w:pPr>
      <w:r>
        <w:t>Cancelling a contract implies that it never existed</w:t>
      </w:r>
    </w:p>
    <w:p w:rsidR="006E0B9E" w:rsidRDefault="006E0B9E" w:rsidP="006E0B9E">
      <w:pPr>
        <w:pStyle w:val="ListParagraph"/>
        <w:numPr>
          <w:ilvl w:val="1"/>
          <w:numId w:val="8"/>
        </w:numPr>
      </w:pPr>
      <w:r>
        <w:t>A fiction</w:t>
      </w:r>
    </w:p>
    <w:p w:rsidR="006E0B9E" w:rsidRDefault="006E0B9E" w:rsidP="006E0B9E">
      <w:pPr>
        <w:pStyle w:val="ListParagraph"/>
        <w:numPr>
          <w:ilvl w:val="0"/>
          <w:numId w:val="8"/>
        </w:numPr>
      </w:pPr>
      <w:r>
        <w:t xml:space="preserve">Each party is bound to restore the </w:t>
      </w:r>
      <w:proofErr w:type="spellStart"/>
      <w:r>
        <w:t>prestations</w:t>
      </w:r>
      <w:proofErr w:type="spellEnd"/>
      <w:r>
        <w:t xml:space="preserve"> received</w:t>
      </w:r>
    </w:p>
    <w:p w:rsidR="006E0B9E" w:rsidRDefault="006E0B9E" w:rsidP="006E0B9E">
      <w:pPr>
        <w:pStyle w:val="ListParagraph"/>
        <w:numPr>
          <w:ilvl w:val="1"/>
          <w:numId w:val="8"/>
        </w:numPr>
      </w:pPr>
      <w:r>
        <w:t>Buyer returns product and seller refunds price</w:t>
      </w:r>
    </w:p>
    <w:p w:rsidR="006E0B9E" w:rsidRDefault="006E0B9E" w:rsidP="006E0B9E">
      <w:pPr>
        <w:pStyle w:val="ListParagraph"/>
        <w:numPr>
          <w:ilvl w:val="1"/>
          <w:numId w:val="8"/>
        </w:numPr>
      </w:pPr>
      <w:r>
        <w:t>Car – say it takes a year to get to court – the car is losing value and depreciating – you don’t get the full amount you paid back, the car is not new anymore</w:t>
      </w:r>
    </w:p>
    <w:p w:rsidR="006E0B9E" w:rsidRDefault="006E0B9E" w:rsidP="006E0B9E">
      <w:r>
        <w:t>1590 – BREACH OF CONTRACT</w:t>
      </w:r>
    </w:p>
    <w:p w:rsidR="006E0B9E" w:rsidRDefault="006E0B9E" w:rsidP="006E0B9E">
      <w:pPr>
        <w:pStyle w:val="ListParagraph"/>
        <w:numPr>
          <w:ilvl w:val="0"/>
          <w:numId w:val="10"/>
        </w:numPr>
      </w:pPr>
      <w:r>
        <w:t>Creditor’s options available:</w:t>
      </w:r>
    </w:p>
    <w:p w:rsidR="006E0B9E" w:rsidRDefault="006E0B9E" w:rsidP="006E0B9E">
      <w:pPr>
        <w:pStyle w:val="ListParagraph"/>
        <w:numPr>
          <w:ilvl w:val="0"/>
          <w:numId w:val="9"/>
        </w:numPr>
      </w:pPr>
      <w:r>
        <w:t>Force specific performance</w:t>
      </w:r>
    </w:p>
    <w:p w:rsidR="006E0B9E" w:rsidRDefault="006E0B9E" w:rsidP="006E0B9E">
      <w:pPr>
        <w:pStyle w:val="ListParagraph"/>
        <w:numPr>
          <w:ilvl w:val="0"/>
          <w:numId w:val="9"/>
        </w:numPr>
      </w:pPr>
      <w:r>
        <w:t>Cancellation of the contract</w:t>
      </w:r>
    </w:p>
    <w:p w:rsidR="006E0B9E" w:rsidRDefault="006E0B9E" w:rsidP="006E0B9E">
      <w:pPr>
        <w:pStyle w:val="ListParagraph"/>
        <w:numPr>
          <w:ilvl w:val="0"/>
          <w:numId w:val="9"/>
        </w:numPr>
      </w:pPr>
      <w:r>
        <w:t>Any other measure provided by law to enforce performance</w:t>
      </w:r>
    </w:p>
    <w:p w:rsidR="006E0B9E" w:rsidRDefault="006E0B9E" w:rsidP="006E0B9E">
      <w:pPr>
        <w:pStyle w:val="ListParagraph"/>
        <w:numPr>
          <w:ilvl w:val="0"/>
          <w:numId w:val="10"/>
        </w:numPr>
      </w:pPr>
      <w:r>
        <w:t>SPECIFIC PERFORMANCE is the rule not the exception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Can’t avoid performance by just paying damages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Only in cases which admit of it</w:t>
      </w:r>
    </w:p>
    <w:p w:rsidR="006E0B9E" w:rsidRDefault="006E0B9E" w:rsidP="006E0B9E">
      <w:pPr>
        <w:pStyle w:val="ListParagraph"/>
        <w:numPr>
          <w:ilvl w:val="0"/>
          <w:numId w:val="10"/>
        </w:numPr>
      </w:pPr>
      <w:r>
        <w:t>Debtor must perform in full, property, without delay</w:t>
      </w:r>
    </w:p>
    <w:p w:rsidR="006E0B9E" w:rsidRDefault="006E0B9E" w:rsidP="006E0B9E">
      <w:pPr>
        <w:pStyle w:val="ListParagraph"/>
        <w:numPr>
          <w:ilvl w:val="0"/>
          <w:numId w:val="10"/>
        </w:numPr>
      </w:pPr>
      <w:r>
        <w:t xml:space="preserve">CANCELLATION or proportional reduction of creditor’s obligation 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Not possible if debtor is a minor</w:t>
      </w:r>
    </w:p>
    <w:p w:rsidR="006E0B9E" w:rsidRDefault="006E0B9E" w:rsidP="006E0B9E">
      <w:pPr>
        <w:pStyle w:val="ListParagraph"/>
        <w:numPr>
          <w:ilvl w:val="0"/>
          <w:numId w:val="10"/>
        </w:numPr>
      </w:pPr>
      <w:r>
        <w:t>ANY OTHER MEASURE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Claim damages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Exception of nonperformance – non-execution of creditor’s own obligation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Right of retention of debtor’s property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Obtain an injunction</w:t>
      </w:r>
    </w:p>
    <w:p w:rsidR="006E0B9E" w:rsidRDefault="006E0B9E" w:rsidP="006E0B9E">
      <w:pPr>
        <w:pStyle w:val="ListParagraph"/>
        <w:numPr>
          <w:ilvl w:val="2"/>
          <w:numId w:val="10"/>
        </w:numPr>
      </w:pPr>
      <w:r>
        <w:t xml:space="preserve">No damages required – only breech </w:t>
      </w:r>
    </w:p>
    <w:p w:rsidR="006E0B9E" w:rsidRDefault="006E0B9E" w:rsidP="006E0B9E">
      <w:pPr>
        <w:pStyle w:val="ListParagraph"/>
        <w:numPr>
          <w:ilvl w:val="0"/>
          <w:numId w:val="10"/>
        </w:numPr>
      </w:pPr>
      <w:r>
        <w:t xml:space="preserve">Penalty clause 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Debtor pays if fail to perform</w:t>
      </w:r>
    </w:p>
    <w:p w:rsidR="006E0B9E" w:rsidRDefault="006E0B9E" w:rsidP="006E0B9E">
      <w:pPr>
        <w:pStyle w:val="ListParagraph"/>
        <w:numPr>
          <w:ilvl w:val="1"/>
          <w:numId w:val="10"/>
        </w:numPr>
      </w:pPr>
      <w:r>
        <w:t>Penal clause replaces specific performance</w:t>
      </w:r>
    </w:p>
    <w:p w:rsidR="006E0B9E" w:rsidRDefault="006E0B9E" w:rsidP="006E0B9E">
      <w:pPr>
        <w:pStyle w:val="ListParagraph"/>
        <w:numPr>
          <w:ilvl w:val="2"/>
          <w:numId w:val="10"/>
        </w:numPr>
      </w:pPr>
      <w:r>
        <w:t>Unless the clause was meant to punish for missing a deadline</w:t>
      </w:r>
    </w:p>
    <w:p w:rsidR="006E0B9E" w:rsidRDefault="006E0B9E" w:rsidP="006E0B9E"/>
    <w:p w:rsidR="006E0B9E" w:rsidRDefault="006E0B9E" w:rsidP="006E0B9E">
      <w:pPr>
        <w:jc w:val="center"/>
      </w:pPr>
      <w:r>
        <w:t>CIVIL LIABILITY</w:t>
      </w:r>
    </w:p>
    <w:p w:rsidR="006E0B9E" w:rsidRDefault="006E0B9E" w:rsidP="006E0B9E">
      <w:r>
        <w:t>CONTRACTUAL LIABILITY – damages for failure to respect our contractual obligations</w:t>
      </w:r>
    </w:p>
    <w:sectPr w:rsidR="006E0B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661E"/>
    <w:multiLevelType w:val="hybridMultilevel"/>
    <w:tmpl w:val="BBC4CF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895AE7"/>
    <w:multiLevelType w:val="hybridMultilevel"/>
    <w:tmpl w:val="1BCE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8495A"/>
    <w:multiLevelType w:val="hybridMultilevel"/>
    <w:tmpl w:val="32AC5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E6314"/>
    <w:multiLevelType w:val="hybridMultilevel"/>
    <w:tmpl w:val="68C27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05F0D"/>
    <w:multiLevelType w:val="hybridMultilevel"/>
    <w:tmpl w:val="9FA6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E2B6A"/>
    <w:multiLevelType w:val="hybridMultilevel"/>
    <w:tmpl w:val="940289FE"/>
    <w:lvl w:ilvl="0" w:tplc="A7002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E82FA8"/>
    <w:multiLevelType w:val="hybridMultilevel"/>
    <w:tmpl w:val="D23E5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A11ED"/>
    <w:multiLevelType w:val="hybridMultilevel"/>
    <w:tmpl w:val="D2801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209E3"/>
    <w:multiLevelType w:val="hybridMultilevel"/>
    <w:tmpl w:val="E802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3835A6"/>
    <w:multiLevelType w:val="hybridMultilevel"/>
    <w:tmpl w:val="4EBA8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DF"/>
    <w:rsid w:val="006835DF"/>
    <w:rsid w:val="006E0B9E"/>
    <w:rsid w:val="00A922E1"/>
    <w:rsid w:val="00C2145C"/>
    <w:rsid w:val="00C801A1"/>
    <w:rsid w:val="00F4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Vergerio</dc:creator>
  <cp:lastModifiedBy>Chelsea Vergerio</cp:lastModifiedBy>
  <cp:revision>4</cp:revision>
  <dcterms:created xsi:type="dcterms:W3CDTF">2014-04-01T21:36:00Z</dcterms:created>
  <dcterms:modified xsi:type="dcterms:W3CDTF">2014-04-08T22:00:00Z</dcterms:modified>
</cp:coreProperties>
</file>